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Firmenname"/>
      </w:pPr>
      <w:r>
        <w:t xml:space="preserve">[Firmenname]</w:t>
      </w:r>
    </w:p>
    <w:p>
      <w:pPr>
        <w:pStyle w:val="Briefkopf"/>
      </w:pPr>
      <w:r>
        <w:t xml:space="preserve">[Straße und Hausnummer] · [PLZ und Ort]</w:t>
      </w:r>
    </w:p>
    <w:p>
      <w:pPr>
        <w:pStyle w:val="Briefkopf"/>
        <w:pBdr>
          <w:bottom w:val="single" w:sz="6" w:space="0" w:color="141A1C"/>
        </w:pBdr>
        <w:spacing w:after="320"/>
      </w:pPr>
      <w:r>
        <w:t xml:space="preserve">[Telefon] · [E-Mail] · [Website]</w:t>
      </w:r>
    </w:p>
    <w:tbl>
      <w:tblPr>
        <w:tblW w:w="9354" w:type="dxa"/>
        <w:tblLayout w:type="fixed"/>
        <w:tblCellMar>
          <w:top w:w="0" w:type="dxa"/>
          <w:left w:w="0" w:type="dxa"/>
          <w:bottom w:w="0" w:type="dxa"/>
          <w:right w:w="0" w:type="dxa"/>
        </w:tblCellMar>
        <w:tblLook w:val="0000" w:firstRow="0" w:lastRow="0" w:firstColumn="0" w:lastColumn="0" w:noHBand="1" w:noVBand="1"/>
      </w:tblPr>
      <w:tblGrid>
        <w:gridCol w:w="4754"/>
        <w:gridCol w:w="4600"/>
      </w:tblGrid>
      <w:tr>
        <w:trPr>
          <w:cantSplit/>
        </w:trPr>
        <w:tc>
          <w:tcPr>
            <w:tcW w:w="4754" w:type="dxa"/>
            <w:vAlign w:val="top"/>
          </w:tcPr>
          <w:p>
            <w:pPr>
              <w:spacing w:after="20"/>
            </w:pPr>
            <w:r>
              <w:t xml:space="preserve">[Firma des Kunden]</w:t>
            </w:r>
          </w:p>
          <w:p>
            <w:pPr>
              <w:spacing w:after="20"/>
            </w:pPr>
            <w:r>
              <w:t xml:space="preserve">[Vorname Nachname]</w:t>
            </w:r>
          </w:p>
          <w:p>
            <w:pPr>
              <w:spacing w:after="20"/>
            </w:pPr>
            <w:r>
              <w:t xml:space="preserve">[Straße und Hausnummer]</w:t>
            </w:r>
          </w:p>
          <w:p>
            <w:pPr>
              <w:spacing w:after="20"/>
            </w:pPr>
            <w:r>
              <w:t xml:space="preserve">[PLZ und Ort]</w:t>
            </w:r>
          </w:p>
        </w:tc>
        <w:tc>
          <w:tcPr>
            <w:tcW w:w="4600" w:type="dxa"/>
            <w:vAlign w:val="top"/>
          </w:tcPr>
          <w:p>
            <w:pPr>
              <w:tabs>
                <w:tab w:val="left" w:pos="1700"/>
              </w:tabs>
              <w:spacing w:after="20"/>
            </w:pPr>
            <w:r>
              <w:rPr>
                <w:color w:val="586360"/>
                <w:sz w:val="16"/>
                <w:szCs w:val="16"/>
              </w:rPr>
              <w:t xml:space="preserve">Datum</w:t>
            </w:r>
            <w:r>
              <w:tab/>
            </w:r>
            <w:r>
              <w:t xml:space="preserve">[TT.MM.JJJJ]</w:t>
            </w:r>
          </w:p>
          <w:p>
            <w:pPr>
              <w:tabs>
                <w:tab w:val="left" w:pos="1700"/>
              </w:tabs>
              <w:spacing w:after="20"/>
            </w:pPr>
            <w:r>
              <w:rPr>
                <w:color w:val="586360"/>
                <w:sz w:val="16"/>
                <w:szCs w:val="16"/>
              </w:rPr>
              <w:t xml:space="preserve">Kundennummer</w:t>
            </w:r>
            <w:r>
              <w:tab/>
            </w:r>
            <w:r>
              <w:t xml:space="preserve">[Kundennummer]</w:t>
            </w:r>
          </w:p>
          <w:p>
            <w:pPr>
              <w:tabs>
                <w:tab w:val="left" w:pos="1700"/>
              </w:tabs>
              <w:spacing w:after="20"/>
            </w:pPr>
            <w:r>
              <w:rPr>
                <w:color w:val="586360"/>
                <w:sz w:val="16"/>
                <w:szCs w:val="16"/>
              </w:rPr>
              <w:t xml:space="preserve">Ansprechpartner</w:t>
            </w:r>
            <w:r>
              <w:tab/>
            </w:r>
            <w:r>
              <w:t xml:space="preserve">[Vorname Nachname]</w:t>
            </w:r>
          </w:p>
          <w:p>
            <w:pPr>
              <w:tabs>
                <w:tab w:val="left" w:pos="1700"/>
              </w:tabs>
              <w:spacing w:after="20"/>
            </w:pPr>
            <w:r>
              <w:rPr>
                <w:color w:val="586360"/>
                <w:sz w:val="16"/>
                <w:szCs w:val="16"/>
              </w:rPr>
              <w:t xml:space="preserve">Telefon</w:t>
            </w:r>
            <w:r>
              <w:tab/>
            </w:r>
            <w:r>
              <w:t xml:space="preserve">[Telefon]</w:t>
            </w:r>
          </w:p>
          <w:p>
            <w:pPr>
              <w:tabs>
                <w:tab w:val="left" w:pos="1700"/>
              </w:tabs>
              <w:spacing w:after="20"/>
            </w:pPr>
            <w:r>
              <w:rPr>
                <w:color w:val="586360"/>
                <w:sz w:val="16"/>
                <w:szCs w:val="16"/>
              </w:rPr>
              <w:t xml:space="preserve">E-Mail</w:t>
            </w:r>
            <w:r>
              <w:tab/>
            </w:r>
            <w:r>
              <w:t xml:space="preserve">[E-Mail]</w:t>
            </w:r>
          </w:p>
        </w:tc>
      </w:tr>
    </w:tbl>
    <w:p>
      <w:pPr>
        <w:pStyle w:val="Betreff"/>
      </w:pPr>
      <w:r>
        <w:t xml:space="preserve">Mahnung zur Rechnung [Rechnungsnummer] vom [Rechnungsdatum]</w:t>
      </w:r>
    </w:p>
    <w:p>
      <w:r>
        <w:t xml:space="preserve">[Anrede],</w:t>
      </w:r>
    </w:p>
    <w:p>
      <w:r>
        <w:t xml:space="preserve">unsere Rechnung [Rechnungsnummer] vom [Rechnungsdatum] war am [Fälligkeitsdatum] fällig. Auch nach unserer Zahlungserinnerung vom [Datum der Zahlungserinnerung] ist bei uns keine Zahlung eingegangen.</w:t>
      </w:r>
    </w:p>
    <w:p>
      <w:r>
        <w:t xml:space="preserve">Für die Zeit ab dem [erster Zinstag] berechnen wir Verzugszinsen in Höhe von [neun] Prozentpunkten über dem Basiszinssatz (§ 288 BGB). [Nur bei Geschäftskunden, sonst streichen:] Außerdem berechnen wir die Verzugspauschale von 40 Euro (§ 288 Abs. 5 BGB).</w:t>
      </w:r>
    </w:p>
    <w:tbl>
      <w:tblPr>
        <w:tblStyle w:val="Aufstellung"/>
        <w:tblW w:w="9354" w:type="dxa"/>
        <w:tblLayout w:type="fixed"/>
        <w:tblLook w:val="0000" w:firstRow="0" w:lastRow="0" w:firstColumn="0" w:lastColumn="0" w:noHBand="1" w:noVBand="1"/>
      </w:tblPr>
      <w:tblGrid>
        <w:gridCol w:w="6954"/>
        <w:gridCol w:w="2400"/>
      </w:tblGrid>
      <w:tr>
        <w:trPr>
          <w:cantSplit/>
          <w:trHeight w:val="340" w:hRule="atLeast"/>
        </w:trPr>
        <w:tc>
          <w:tcPr>
            <w:tcW w:w="6954" w:type="dxa"/>
            <w:vAlign w:val="center"/>
          </w:tcPr>
          <w:p>
            <w:pPr>
              <w:pStyle w:val="Tabellentext"/>
            </w:pPr>
            <w:r>
              <w:t xml:space="preserve">Rechnung [Rechnungsnummer] vom [Rechnungsdatum]</w:t>
            </w:r>
          </w:p>
        </w:tc>
        <w:tc>
          <w:tcPr>
            <w:tcW w:w="2400" w:type="dxa"/>
            <w:vAlign w:val="center"/>
          </w:tcPr>
          <w:p>
            <w:pPr>
              <w:pStyle w:val="Tabellentext"/>
              <w:jc w:val="right"/>
            </w:pPr>
            <w:r>
              <w:t xml:space="preserve">[Betrag] €</w:t>
            </w:r>
          </w:p>
        </w:tc>
      </w:tr>
      <w:tr>
        <w:trPr>
          <w:cantSplit/>
          <w:trHeight w:val="340" w:hRule="atLeast"/>
        </w:trPr>
        <w:tc>
          <w:tcPr>
            <w:tcW w:w="6954" w:type="dxa"/>
            <w:vAlign w:val="center"/>
          </w:tcPr>
          <w:p>
            <w:pPr>
              <w:pStyle w:val="Tabellentext"/>
            </w:pPr>
            <w:r>
              <w:t xml:space="preserve">Verzugszinsen vom [erster Zinstag] bis [Datum]</w:t>
            </w:r>
          </w:p>
        </w:tc>
        <w:tc>
          <w:tcPr>
            <w:tcW w:w="2400" w:type="dxa"/>
            <w:vAlign w:val="center"/>
          </w:tcPr>
          <w:p>
            <w:pPr>
              <w:pStyle w:val="Tabellentext"/>
              <w:jc w:val="right"/>
            </w:pPr>
            <w:r>
              <w:t xml:space="preserve">[Zinsen] €</w:t>
            </w:r>
          </w:p>
        </w:tc>
      </w:tr>
      <w:tr>
        <w:trPr>
          <w:cantSplit/>
          <w:trHeight w:val="340" w:hRule="atLeast"/>
        </w:trPr>
        <w:tc>
          <w:tcPr>
            <w:tcW w:w="6954" w:type="dxa"/>
            <w:vAlign w:val="center"/>
          </w:tcPr>
          <w:p>
            <w:pPr>
              <w:pStyle w:val="Tabellentext"/>
            </w:pPr>
            <w:r>
              <w:t xml:space="preserve">Verzugspauschale (§ 288 Abs. 5 BGB), nur bei Geschäftskunden</w:t>
            </w:r>
          </w:p>
        </w:tc>
        <w:tc>
          <w:tcPr>
            <w:tcW w:w="2400" w:type="dxa"/>
            <w:vAlign w:val="center"/>
          </w:tcPr>
          <w:p>
            <w:pPr>
              <w:pStyle w:val="Tabellentext"/>
              <w:jc w:val="right"/>
            </w:pPr>
            <w:r>
              <w:t xml:space="preserve">40,00 €</w:t>
            </w:r>
          </w:p>
        </w:tc>
      </w:tr>
      <w:tr>
        <w:trPr>
          <w:cantSplit/>
          <w:trHeight w:val="340" w:hRule="atLeast"/>
        </w:trPr>
        <w:tc>
          <w:tcPr>
            <w:tcW w:w="6954" w:type="dxa"/>
            <w:tcBorders>
              <w:top w:val="single" w:sz="8" w:space="0" w:color="141A1C"/>
            </w:tcBorders>
            <w:vAlign w:val="center"/>
          </w:tcPr>
          <w:p>
            <w:pPr>
              <w:pStyle w:val="Tabellentext"/>
            </w:pPr>
            <w:r>
              <w:rPr>
                <w:b/>
                <w:bCs/>
              </w:rPr>
              <w:t xml:space="preserve">Zu zahlen bis [Zahlungsfrist]</w:t>
            </w:r>
          </w:p>
        </w:tc>
        <w:tc>
          <w:tcPr>
            <w:tcW w:w="2400" w:type="dxa"/>
            <w:tcBorders>
              <w:top w:val="single" w:sz="8" w:space="0" w:color="141A1C"/>
            </w:tcBorders>
            <w:vAlign w:val="center"/>
          </w:tcPr>
          <w:p>
            <w:pPr>
              <w:pStyle w:val="Tabellentext"/>
              <w:jc w:val="right"/>
            </w:pPr>
            <w:r>
              <w:rPr>
                <w:b/>
                <w:bCs/>
              </w:rPr>
              <w:t xml:space="preserve">[Summe] €</w:t>
            </w:r>
          </w:p>
        </w:tc>
      </w:tr>
    </w:tbl>
    <w:p>
      <w:pPr>
        <w:spacing w:after="60"/>
      </w:pPr>
    </w:p>
    <w:p>
      <w:r>
        <w:t xml:space="preserve">Bitte überweisen Sie den Gesamtbetrag bis zum [Zahlungsfrist] auf das unten genannte Konto. Für die Zeit nach dem [Datum] können weitere Verzugszinsen anfallen.</w:t>
      </w:r>
    </w:p>
    <w:p>
      <w:r>
        <w:t xml:space="preserve">Haben Sie die Zahlung inzwischen veranlasst, betrachten Sie dieses Schreiben bitte als gegenstandslos. Bei Fragen erreichen Sie [Vorname Nachname] unter [Telefon] oder [E-Mail].</w:t>
      </w:r>
    </w:p>
    <w:p>
      <w:pPr>
        <w:keepNext/>
        <w:spacing w:before="200" w:after="0"/>
      </w:pPr>
      <w:r>
        <w:t xml:space="preserve">Mit freundlichen Grüßen</w:t>
      </w:r>
    </w:p>
    <w:p>
      <w:pPr>
        <w:keepNext/>
        <w:spacing w:after="0"/>
      </w:pPr>
      <w:r>
        <w:t xml:space="preserve">[Firmenname]</w:t>
      </w:r>
    </w:p>
    <w:p>
      <w:pPr>
        <w:keepNext/>
        <w:pBdr>
          <w:top w:val="single" w:sz="6" w:space="0" w:color="141A1C"/>
        </w:pBdr>
        <w:spacing w:before="560" w:after="0"/>
        <w:ind w:right="5754"/>
      </w:pPr>
      <w:r>
        <w:t xml:space="preserve">[Vorname Nachname]</w:t>
      </w:r>
    </w:p>
    <w:p>
      <w:pPr>
        <w:pStyle w:val="Kleingedruckt"/>
        <w:keepNext/>
      </w:pPr>
      <w:r>
        <w:t xml:space="preserve">[Funktion]</w:t>
      </w:r>
    </w:p>
    <w:p>
      <w:pPr>
        <w:pStyle w:val="Kleingedruckt"/>
        <w:pBdr>
          <w:top w:val="single" w:sz="4" w:space="0" w:color="CBD0C8"/>
        </w:pBdr>
        <w:spacing w:before="280" w:after="0"/>
      </w:pPr>
      <w:r>
        <w:t xml:space="preserve">Bankverbindung: [Kontoinhaber] · IBAN [IBAN] · BIC [BIC] · [Bank]</w:t>
      </w:r>
    </w:p>
    <w:p>
      <w:pPr>
        <w:pStyle w:val="Hinweis"/>
        <w:pageBreakBefore/>
      </w:pPr>
      <w:r>
        <w:rPr>
          <w:b/>
          <w:bCs/>
        </w:rPr>
        <w:t xml:space="preserve">Beispiel · FIKTIV: Alle Firmen, Personen, Konten und Beträge auf dieser Seite sind erfunden.</w:t>
      </w:r>
    </w:p>
    <w:p>
      <w:pPr>
        <w:pStyle w:val="Firmenname"/>
      </w:pPr>
      <w:r>
        <w:t xml:space="preserve">Muster Großhandel GmbH</w:t>
      </w:r>
    </w:p>
    <w:p>
      <w:pPr>
        <w:pStyle w:val="Briefkopf"/>
      </w:pPr>
      <w:r>
        <w:t xml:space="preserve">Musterstraße 1 · 12345 Musterstadt</w:t>
      </w:r>
    </w:p>
    <w:p>
      <w:pPr>
        <w:pStyle w:val="Briefkopf"/>
        <w:pBdr>
          <w:bottom w:val="single" w:sz="6" w:space="0" w:color="141A1C"/>
        </w:pBdr>
        <w:spacing w:after="320"/>
      </w:pPr>
      <w:r>
        <w:t xml:space="preserve">0000 000000 · buchhaltung@muster.example · muster.example</w:t>
      </w:r>
    </w:p>
    <w:tbl>
      <w:tblPr>
        <w:tblW w:w="9354" w:type="dxa"/>
        <w:tblLayout w:type="fixed"/>
        <w:tblCellMar>
          <w:top w:w="0" w:type="dxa"/>
          <w:left w:w="0" w:type="dxa"/>
          <w:bottom w:w="0" w:type="dxa"/>
          <w:right w:w="0" w:type="dxa"/>
        </w:tblCellMar>
        <w:tblLook w:val="0000" w:firstRow="0" w:lastRow="0" w:firstColumn="0" w:lastColumn="0" w:noHBand="1" w:noVBand="1"/>
      </w:tblPr>
      <w:tblGrid>
        <w:gridCol w:w="4754"/>
        <w:gridCol w:w="4600"/>
      </w:tblGrid>
      <w:tr>
        <w:trPr>
          <w:cantSplit/>
        </w:trPr>
        <w:tc>
          <w:tcPr>
            <w:tcW w:w="4754" w:type="dxa"/>
            <w:vAlign w:val="top"/>
          </w:tcPr>
          <w:p>
            <w:pPr>
              <w:spacing w:after="20"/>
            </w:pPr>
            <w:r>
              <w:t xml:space="preserve">Beispiel Metallbau GmbH</w:t>
            </w:r>
          </w:p>
          <w:p>
            <w:pPr>
              <w:spacing w:after="20"/>
            </w:pPr>
            <w:r>
              <w:t xml:space="preserve">Frau Erika Beispiel</w:t>
            </w:r>
          </w:p>
          <w:p>
            <w:pPr>
              <w:spacing w:after="20"/>
            </w:pPr>
            <w:r>
              <w:t xml:space="preserve">Beispielweg 2</w:t>
            </w:r>
          </w:p>
          <w:p>
            <w:pPr>
              <w:spacing w:after="20"/>
            </w:pPr>
            <w:r>
              <w:t xml:space="preserve">54321 Beispielstadt</w:t>
            </w:r>
          </w:p>
        </w:tc>
        <w:tc>
          <w:tcPr>
            <w:tcW w:w="4600" w:type="dxa"/>
            <w:vAlign w:val="top"/>
          </w:tcPr>
          <w:p>
            <w:pPr>
              <w:tabs>
                <w:tab w:val="left" w:pos="1700"/>
              </w:tabs>
              <w:spacing w:after="20"/>
            </w:pPr>
            <w:r>
              <w:rPr>
                <w:color w:val="586360"/>
                <w:sz w:val="16"/>
                <w:szCs w:val="16"/>
              </w:rPr>
              <w:t xml:space="preserve">Datum</w:t>
            </w:r>
            <w:r>
              <w:tab/>
            </w:r>
            <w:r>
              <w:t xml:space="preserve">05.06.2026</w:t>
            </w:r>
          </w:p>
          <w:p>
            <w:pPr>
              <w:tabs>
                <w:tab w:val="left" w:pos="1700"/>
              </w:tabs>
              <w:spacing w:after="20"/>
            </w:pPr>
            <w:r>
              <w:rPr>
                <w:color w:val="586360"/>
                <w:sz w:val="16"/>
                <w:szCs w:val="16"/>
              </w:rPr>
              <w:t xml:space="preserve">Kundennummer</w:t>
            </w:r>
            <w:r>
              <w:tab/>
            </w:r>
            <w:r>
              <w:t xml:space="preserve">K-10427</w:t>
            </w:r>
          </w:p>
          <w:p>
            <w:pPr>
              <w:tabs>
                <w:tab w:val="left" w:pos="1700"/>
              </w:tabs>
              <w:spacing w:after="20"/>
            </w:pPr>
            <w:r>
              <w:rPr>
                <w:color w:val="586360"/>
                <w:sz w:val="16"/>
                <w:szCs w:val="16"/>
              </w:rPr>
              <w:t xml:space="preserve">Ansprechpartner</w:t>
            </w:r>
            <w:r>
              <w:tab/>
            </w:r>
            <w:r>
              <w:t xml:space="preserve">Max Muster</w:t>
            </w:r>
          </w:p>
          <w:p>
            <w:pPr>
              <w:tabs>
                <w:tab w:val="left" w:pos="1700"/>
              </w:tabs>
              <w:spacing w:after="20"/>
            </w:pPr>
            <w:r>
              <w:rPr>
                <w:color w:val="586360"/>
                <w:sz w:val="16"/>
                <w:szCs w:val="16"/>
              </w:rPr>
              <w:t xml:space="preserve">Telefon</w:t>
            </w:r>
            <w:r>
              <w:tab/>
            </w:r>
            <w:r>
              <w:t xml:space="preserve">0000 000001</w:t>
            </w:r>
          </w:p>
          <w:p>
            <w:pPr>
              <w:tabs>
                <w:tab w:val="left" w:pos="1700"/>
              </w:tabs>
              <w:spacing w:after="20"/>
            </w:pPr>
            <w:r>
              <w:rPr>
                <w:color w:val="586360"/>
                <w:sz w:val="16"/>
                <w:szCs w:val="16"/>
              </w:rPr>
              <w:t xml:space="preserve">E-Mail</w:t>
            </w:r>
            <w:r>
              <w:tab/>
            </w:r>
            <w:r>
              <w:t xml:space="preserve">m.muster@muster.example</w:t>
            </w:r>
          </w:p>
        </w:tc>
      </w:tr>
    </w:tbl>
    <w:p>
      <w:pPr>
        <w:pStyle w:val="Betreff"/>
      </w:pPr>
      <w:r>
        <w:t xml:space="preserve">Mahnung zur Rechnung RE-2026-0815 vom 14.04.2026</w:t>
      </w:r>
    </w:p>
    <w:p>
      <w:r>
        <w:t xml:space="preserve">Sehr geehrte Frau Beispiel,</w:t>
      </w:r>
    </w:p>
    <w:p>
      <w:r>
        <w:t xml:space="preserve">unsere Rechnung RE-2026-0815 vom 14.04.2026 war am 15.05.2026 fällig. Auch nach unserer Zahlungserinnerung vom 22.05.2026 ist bei uns keine Zahlung eingegangen.</w:t>
      </w:r>
    </w:p>
    <w:p>
      <w:r>
        <w:t xml:space="preserve">Für die Zeit ab dem 16.05.2026 berechnen wir Verzugszinsen in Höhe von neun Prozentpunkten über dem Basiszinssatz (§ 288 BGB). Außerdem berechnen wir die Verzugspauschale von 40 Euro (§ 288 Abs. 5 BGB).</w:t>
      </w:r>
    </w:p>
    <w:tbl>
      <w:tblPr>
        <w:tblStyle w:val="Aufstellung"/>
        <w:tblW w:w="9354" w:type="dxa"/>
        <w:tblLayout w:type="fixed"/>
        <w:tblLook w:val="0000" w:firstRow="0" w:lastRow="0" w:firstColumn="0" w:lastColumn="0" w:noHBand="1" w:noVBand="1"/>
      </w:tblPr>
      <w:tblGrid>
        <w:gridCol w:w="6954"/>
        <w:gridCol w:w="2400"/>
      </w:tblGrid>
      <w:tr>
        <w:trPr>
          <w:cantSplit/>
          <w:trHeight w:val="340" w:hRule="atLeast"/>
        </w:trPr>
        <w:tc>
          <w:tcPr>
            <w:tcW w:w="6954" w:type="dxa"/>
            <w:vAlign w:val="center"/>
          </w:tcPr>
          <w:p>
            <w:pPr>
              <w:pStyle w:val="Tabellentext"/>
            </w:pPr>
            <w:r>
              <w:t xml:space="preserve">Rechnung RE-2026-0815 vom 14.04.2026</w:t>
            </w:r>
          </w:p>
        </w:tc>
        <w:tc>
          <w:tcPr>
            <w:tcW w:w="2400" w:type="dxa"/>
            <w:vAlign w:val="center"/>
          </w:tcPr>
          <w:p>
            <w:pPr>
              <w:pStyle w:val="Tabellentext"/>
              <w:jc w:val="right"/>
            </w:pPr>
            <w:r>
              <w:t xml:space="preserve">5.000,00 €</w:t>
            </w:r>
          </w:p>
        </w:tc>
      </w:tr>
      <w:tr>
        <w:trPr>
          <w:cantSplit/>
          <w:trHeight w:val="340" w:hRule="atLeast"/>
        </w:trPr>
        <w:tc>
          <w:tcPr>
            <w:tcW w:w="6954" w:type="dxa"/>
            <w:vAlign w:val="center"/>
          </w:tcPr>
          <w:p>
            <w:pPr>
              <w:pStyle w:val="Tabellentext"/>
            </w:pPr>
            <w:r>
              <w:t xml:space="preserve">Verzugszinsen vom 16.05.2026 bis 05.06.2026</w:t>
            </w:r>
          </w:p>
        </w:tc>
        <w:tc>
          <w:tcPr>
            <w:tcW w:w="2400" w:type="dxa"/>
            <w:vAlign w:val="center"/>
          </w:tcPr>
          <w:p>
            <w:pPr>
              <w:pStyle w:val="Tabellentext"/>
              <w:jc w:val="right"/>
            </w:pPr>
            <w:r>
              <w:t xml:space="preserve">29,54 €</w:t>
            </w:r>
          </w:p>
        </w:tc>
      </w:tr>
      <w:tr>
        <w:trPr>
          <w:cantSplit/>
          <w:trHeight w:val="340" w:hRule="atLeast"/>
        </w:trPr>
        <w:tc>
          <w:tcPr>
            <w:tcW w:w="6954" w:type="dxa"/>
            <w:vAlign w:val="center"/>
          </w:tcPr>
          <w:p>
            <w:pPr>
              <w:pStyle w:val="Tabellentext"/>
            </w:pPr>
            <w:r>
              <w:t xml:space="preserve">Verzugspauschale (§ 288 Abs. 5 BGB)</w:t>
            </w:r>
          </w:p>
        </w:tc>
        <w:tc>
          <w:tcPr>
            <w:tcW w:w="2400" w:type="dxa"/>
            <w:vAlign w:val="center"/>
          </w:tcPr>
          <w:p>
            <w:pPr>
              <w:pStyle w:val="Tabellentext"/>
              <w:jc w:val="right"/>
            </w:pPr>
            <w:r>
              <w:t xml:space="preserve">40,00 €</w:t>
            </w:r>
          </w:p>
        </w:tc>
      </w:tr>
      <w:tr>
        <w:trPr>
          <w:cantSplit/>
          <w:trHeight w:val="340" w:hRule="atLeast"/>
        </w:trPr>
        <w:tc>
          <w:tcPr>
            <w:tcW w:w="6954" w:type="dxa"/>
            <w:tcBorders>
              <w:top w:val="single" w:sz="8" w:space="0" w:color="141A1C"/>
            </w:tcBorders>
            <w:vAlign w:val="center"/>
          </w:tcPr>
          <w:p>
            <w:pPr>
              <w:pStyle w:val="Tabellentext"/>
            </w:pPr>
            <w:r>
              <w:rPr>
                <w:b/>
                <w:bCs/>
              </w:rPr>
              <w:t xml:space="preserve">Zu zahlen bis 15.06.2026</w:t>
            </w:r>
          </w:p>
        </w:tc>
        <w:tc>
          <w:tcPr>
            <w:tcW w:w="2400" w:type="dxa"/>
            <w:tcBorders>
              <w:top w:val="single" w:sz="8" w:space="0" w:color="141A1C"/>
            </w:tcBorders>
            <w:vAlign w:val="center"/>
          </w:tcPr>
          <w:p>
            <w:pPr>
              <w:pStyle w:val="Tabellentext"/>
              <w:jc w:val="right"/>
            </w:pPr>
            <w:r>
              <w:rPr>
                <w:b/>
                <w:bCs/>
              </w:rPr>
              <w:t xml:space="preserve">5.069,54 €</w:t>
            </w:r>
          </w:p>
        </w:tc>
      </w:tr>
    </w:tbl>
    <w:p>
      <w:pPr>
        <w:spacing w:after="60"/>
      </w:pPr>
    </w:p>
    <w:p>
      <w:r>
        <w:t xml:space="preserve">Bitte überweisen Sie den Gesamtbetrag bis zum 15.06.2026 auf das unten genannte Konto. Für die Zeit nach dem 05.06.2026 können weitere Verzugszinsen anfallen.</w:t>
      </w:r>
    </w:p>
    <w:p>
      <w:r>
        <w:t xml:space="preserve">Haben Sie die Zahlung inzwischen veranlasst, betrachten Sie dieses Schreiben bitte als gegenstandslos. Bei Fragen erreichen Sie Max Muster unter 0000 000001 oder m.muster@muster.example.</w:t>
      </w:r>
    </w:p>
    <w:p>
      <w:pPr>
        <w:keepNext/>
        <w:spacing w:before="200" w:after="0"/>
      </w:pPr>
      <w:r>
        <w:t xml:space="preserve">Mit freundlichen Grüßen</w:t>
      </w:r>
    </w:p>
    <w:p>
      <w:pPr>
        <w:keepNext/>
        <w:spacing w:after="0"/>
      </w:pPr>
      <w:r>
        <w:t xml:space="preserve">Muster Großhandel GmbH</w:t>
      </w:r>
    </w:p>
    <w:p>
      <w:pPr>
        <w:keepNext/>
        <w:pBdr>
          <w:top w:val="single" w:sz="6" w:space="0" w:color="141A1C"/>
        </w:pBdr>
        <w:spacing w:before="560" w:after="0"/>
        <w:ind w:right="5754"/>
      </w:pPr>
      <w:r>
        <w:t xml:space="preserve">Max Muster</w:t>
      </w:r>
    </w:p>
    <w:p>
      <w:pPr>
        <w:pStyle w:val="Kleingedruckt"/>
        <w:keepNext/>
      </w:pPr>
      <w:r>
        <w:t xml:space="preserve">Buchhaltung</w:t>
      </w:r>
    </w:p>
    <w:p>
      <w:pPr>
        <w:pStyle w:val="Kleingedruckt"/>
        <w:pBdr>
          <w:top w:val="single" w:sz="4" w:space="0" w:color="CBD0C8"/>
        </w:pBdr>
        <w:spacing w:before="280" w:after="0"/>
      </w:pPr>
      <w:r>
        <w:t xml:space="preserve">Bankverbindung: Muster Großhandel GmbH · IBAN DE00 0000 0000 0000 0000 00 (FIKTIV) · BIC FIKTIV · Musterbank</w:t>
      </w:r>
    </w:p>
    <w:p>
      <w:pPr>
        <w:pStyle w:val="Heading1"/>
        <w:pageBreakBefore/>
      </w:pPr>
      <w:r>
        <w:t xml:space="preserve">Über diese Vorlage</w:t>
      </w:r>
    </w:p>
    <w:p>
      <w:r>
        <w:rPr>
          <w:b/>
          <w:bCs/>
        </w:rPr>
        <w:t xml:space="preserve">Vor dem Versand:</w:t>
      </w:r>
      <w:r>
        <w:t xml:space="preserve"> Löschen Sie die Seiten Beispiel und Über diese Vorlage, bevor Sie das Schreiben versenden.</w:t>
      </w:r>
    </w:p>
    <w:p>
      <w:r>
        <w:rPr>
          <w:b/>
          <w:bCs/>
        </w:rPr>
        <w:t xml:space="preserve">Platzhalter:</w:t>
      </w:r>
      <w:r>
        <w:t xml:space="preserve"> Ersetzen Sie alle Angaben in eckigen Klammern. Streichen Sie Sätze und Zeilen, die nicht zu Ihrem Fall passen.</w:t>
      </w:r>
    </w:p>
    <w:p>
      <w:r>
        <w:rPr>
          <w:b/>
          <w:bCs/>
        </w:rPr>
        <w:t xml:space="preserve">Beispiel:</w:t>
      </w:r>
      <w:r>
        <w:t xml:space="preserve"> Seite 2 zeigt das Schreiben mit erfundenen Angaben. Firmen, Personen, Konto und Beträge sind FIKTIV.</w:t>
      </w:r>
    </w:p>
    <w:p>
      <w:r>
        <w:rPr>
          <w:b/>
          <w:bCs/>
        </w:rPr>
        <w:t xml:space="preserve">Verzugszinsen:</w:t>
      </w:r>
      <w:r>
        <w:t xml:space="preserve"> Den Betrag rechnet der kostenlose Verzugszinsrechner unter ak.consulting/werkzeuge/verzugszinsrechner aus. Der Zinssatz liegt fünf Prozentpunkte über dem Basiszinssatz. Ist kein Verbraucher beteiligt und geht es um ein Entgelt, sind es neun Prozentpunkte (§ 288 Abs. 1 und 2 BGB).</w:t>
      </w:r>
    </w:p>
    <w:p>
      <w:r>
        <w:rPr>
          <w:b/>
          <w:bCs/>
        </w:rPr>
        <w:t xml:space="preserve">Pauschale:</w:t>
      </w:r>
      <w:r>
        <w:t xml:space="preserve"> Die 40 Euro stehen Ihnen nur zu, wenn Ihr Kunde kein Verbraucher ist und es um ein Entgelt geht (§ 288 Abs. 5 BGB). Sie wird auf spätere Kosten der Rechtsverfolgung angerechnet. Bei Verbrauchern streichen Sie Satz und Zeile.</w:t>
      </w:r>
    </w:p>
    <w:p>
      <w:r>
        <w:rPr>
          <w:b/>
          <w:bCs/>
        </w:rPr>
        <w:t xml:space="preserve">Verzug:</w:t>
      </w:r>
      <w:r>
        <w:t xml:space="preserve"> Verzugszinsen gibt es erst ab Verzug. Er beginnt in der Regel mit einer Mahnung nach Fälligkeit. Ohne Mahnung, wenn der Zahltag nach dem Kalender bestimmt ist, und bei Entgeltforderungen spätestens 30 Tage nach Fälligkeit und Zugang der Rechnung. Gegenüber Verbrauchern gilt die 30-Tage-Regel nur, wenn die Rechnung darauf hinweist (§ 286 BGB). Ein Zahlungsziel, das nur auf der Rechnung steht, ersetzt die Mahnung in der Regel nicht.</w:t>
      </w:r>
    </w:p>
    <w:p>
      <w:r>
        <w:rPr>
          <w:b/>
          <w:bCs/>
        </w:rPr>
        <w:t xml:space="preserve">Frist:</w:t>
      </w:r>
      <w:r>
        <w:t xml:space="preserve"> Nennen Sie ein festes Datum statt „umgehend“. So ist für beide Seiten klar, bis wann gezahlt sein muss.</w:t>
      </w:r>
    </w:p>
    <w:p>
      <w:r>
        <w:rPr>
          <w:b/>
          <w:bCs/>
        </w:rPr>
        <w:t xml:space="preserve">Rechtliches:</w:t>
      </w:r>
      <w:r>
        <w:t xml:space="preserve"> Die Vorlage ersetzt keine Rechtsberatung. Lassen Sie Ihre Forderung prüfen, bevor Sie sie gerichtlich geltend machen.</w:t>
      </w:r>
    </w:p>
    <w:p>
      <w:r>
        <w:rPr>
          <w:b/>
          <w:bCs/>
        </w:rPr>
        <w:t xml:space="preserve">Quellen:</w:t>
      </w:r>
      <w:r>
        <w:t xml:space="preserve"> §§ 286 und 288 BGB und § 688 ZPO bei gesetze-im-internet.de, Basiszinssatz nach § 247 BGB bei der Deutschen Bundesbank, abgerufen am 06.10.2026.</w:t>
      </w:r>
    </w:p>
    <w:p>
      <w:pPr>
        <w:pStyle w:val="Kleingedruckt"/>
        <w:pBdr>
          <w:top w:val="single" w:sz="6" w:space="0" w:color="141A1C"/>
        </w:pBdr>
        <w:spacing w:before="360" w:after="80"/>
      </w:pPr>
      <w:r>
        <w:t xml:space="preserve">Stand 06.10.2026 · Version 1.1 · AK Consulting · ak.consulting</w:t>
      </w:r>
    </w:p>
    <w:p>
      <w:pPr>
        <w:pStyle w:val="Kleingedruckt"/>
      </w:pPr>
      <w:r>
        <w:rPr>
          <w:b/>
          <w:bCs/>
        </w:rPr>
        <w:t xml:space="preserve">Lizenz:</w:t>
      </w:r>
      <w:r>
        <w:t xml:space="preserve"> Frei nutzbar im eigenen Unternehmen. Weitergabe nur unverändert und mit Quellenangabe (AK Consulting, ak.consulting).</w:t>
      </w:r>
    </w:p>
    <w:p>
      <w:pPr>
        <w:pStyle w:val="Kleingedruckt"/>
      </w:pPr>
      <w:r>
        <w:rPr>
          <w:b/>
          <w:bCs/>
        </w:rPr>
        <w:t xml:space="preserve">Haftungsausschluss:</w:t>
      </w:r>
      <w:r>
        <w:t xml:space="preserve"> AK Consulting stellt diese Inhalte, Vorlagen und Werkzeuge kostenlos und ohne Gewähr zur Verfügung. Sie dienen der allgemeinen Orientierung und ersetzen keine Rechts-, Steuer- oder sonstige Fachberatung. Prüfen Sie Ergebnisse, bevor Sie sie im eigenen Betrieb verwenden. Eine Haftung für Schäden aus der Nutzung ist ausgeschlossen, soweit das gesetzlich zulässig ist. Das gilt nicht für Vorsatz und grobe Fahrlässigkeit und nicht für Schäden aus der Verletzung von Leben, Körper oder Gesundheit.</w:t>
      </w:r>
    </w:p>
    <w:sectPr>
      <w:pgSz w:w="11906" w:h="16838"/>
      <w:pgMar w:top="907" w:right="1134" w:bottom="1134" w:left="1418" w:header="567" w:footer="567" w:gutter="0"/>
    </w:sectPr>
  </w:body>
</w:document>
</file>

<file path=word/fontTable.xml><?xml version="1.0" encoding="utf-8"?>
<w:fonts xmlns:w="http://schemas.openxmlformats.org/wordprocessingml/2006/main" xmlns:r="http://schemas.openxmlformats.org/officeDocument/2006/relationships">
  <w:font w:name="Archivo">
    <w:altName w:val="Arial"/>
    <w:charset w:val="00"/>
    <w:family w:val="swiss"/>
    <w:pitch w:val="variable"/>
    <w:embedRegular r:id="rIdFont1" w:fontKey="{3B7E1C52-8D4A-4E26-9F13-6A2C5D8B1E47}"/>
    <w:embedBold r:id="rIdFont2" w:fontKey="{8C5A3E21-4B7D-4F6A-B2E9-1D6F3A7C5B84}"/>
  </w:font>
  <w:font w:name="Arial">
    <w:panose1 w:val="020B0604020202020204"/>
    <w:charset w:val="00"/>
    <w:family w:val="swiss"/>
    <w:pitch w:val="variable"/>
  </w:font>
</w:fonts>
</file>

<file path=word/settings.xml><?xml version="1.0" encoding="utf-8"?>
<w:settings xmlns:w="http://schemas.openxmlformats.org/wordprocessingml/2006/main">
  <w:zoom w:percent="100"/>
  <w:embedTrueTypeFonts/>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w:docDefaults>
    <w:rPrDefault>
      <w:rPr>
        <w:rFonts w:ascii="Archivo" w:hAnsi="Archivo" w:eastAsia="Archivo" w:cs="Archivo"/>
        <w:color w:val="141A1C"/>
        <w:sz w:val="20"/>
        <w:szCs w:val="20"/>
        <w:lang w:val="de-DE" w:eastAsia="en-US" w:bidi="ar-SA"/>
      </w:rPr>
    </w:rPrDefault>
    <w:pPrDefault>
      <w:pPr>
        <w:spacing w:after="140" w:line="276" w:lineRule="auto"/>
      </w:pPr>
    </w:pPrDefault>
  </w:docDefaults>
  <w:style w:type="paragraph" w:default="1" w:styleId="Normal">
    <w:name w:val="Normal"/>
    <w:qFormat/>
  </w:style>
  <w:style w:type="paragraph" w:styleId="Heading1">
    <w:name w:val="heading 1"/>
    <w:basedOn w:val="Normal"/>
    <w:next w:val="Normal"/>
    <w:uiPriority w:val="9"/>
    <w:qFormat/>
    <w:pPr>
      <w:keepNext/>
      <w:keepLines/>
      <w:spacing w:before="0" w:after="200" w:line="240" w:lineRule="auto"/>
      <w:outlineLvl w:val="0"/>
    </w:pPr>
    <w:rPr>
      <w:b/>
      <w:bCs/>
      <w:sz w:val="28"/>
      <w:szCs w:val="28"/>
    </w:rPr>
  </w:style>
  <w:style w:type="paragraph" w:customStyle="1" w:styleId="Betreff">
    <w:name w:val="Betreff"/>
    <w:basedOn w:val="Normal"/>
    <w:next w:val="Normal"/>
    <w:qFormat/>
    <w:pPr>
      <w:keepNext/>
      <w:spacing w:before="480" w:after="240" w:line="240" w:lineRule="auto"/>
    </w:pPr>
    <w:rPr>
      <w:b/>
      <w:bCs/>
      <w:sz w:val="24"/>
      <w:szCs w:val="24"/>
    </w:rPr>
  </w:style>
  <w:style w:type="paragraph" w:customStyle="1" w:styleId="Firmenname">
    <w:name w:val="Firmenname"/>
    <w:basedOn w:val="Normal"/>
    <w:next w:val="Briefkopf"/>
    <w:qFormat/>
    <w:pPr>
      <w:spacing w:after="40"/>
    </w:pPr>
    <w:rPr>
      <w:b/>
      <w:bCs/>
      <w:sz w:val="28"/>
      <w:szCs w:val="28"/>
    </w:rPr>
  </w:style>
  <w:style w:type="paragraph" w:customStyle="1" w:styleId="Briefkopf">
    <w:name w:val="Briefkopf"/>
    <w:basedOn w:val="Normal"/>
    <w:qFormat/>
    <w:pPr>
      <w:spacing w:after="0"/>
    </w:pPr>
    <w:rPr>
      <w:color w:val="586360"/>
      <w:sz w:val="16"/>
      <w:szCs w:val="16"/>
    </w:rPr>
  </w:style>
  <w:style w:type="paragraph" w:customStyle="1" w:styleId="Hinweis">
    <w:name w:val="Hinweis"/>
    <w:basedOn w:val="Normal"/>
    <w:qFormat/>
    <w:pPr>
      <w:pBdr>
        <w:top w:val="single" w:sz="6" w:space="4" w:color="141A1C"/>
        <w:bottom w:val="single" w:sz="6" w:space="4" w:color="141A1C"/>
      </w:pBdr>
      <w:spacing w:after="240"/>
    </w:pPr>
    <w:rPr>
      <w:sz w:val="16"/>
      <w:szCs w:val="16"/>
    </w:rPr>
  </w:style>
  <w:style w:type="paragraph" w:customStyle="1" w:styleId="Kleingedruckt">
    <w:name w:val="Kleingedruckt"/>
    <w:basedOn w:val="Normal"/>
    <w:qFormat/>
    <w:pPr>
      <w:spacing w:after="80"/>
    </w:pPr>
    <w:rPr>
      <w:color w:val="586360"/>
      <w:sz w:val="16"/>
      <w:szCs w:val="16"/>
    </w:rPr>
  </w:style>
  <w:style w:type="paragraph" w:customStyle="1" w:styleId="Tabellentext">
    <w:name w:val="Tabellentext"/>
    <w:basedOn w:val="Normal"/>
    <w:qFormat/>
    <w:pPr>
      <w:spacing w:before="0" w:after="0" w:line="264" w:lineRule="auto"/>
    </w:pPr>
    <w:rPr>
      <w:sz w:val="19"/>
      <w:szCs w:val="19"/>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customStyle="1" w:styleId="Aufstellung">
    <w:name w:val="Aufstellung"/>
    <w:basedOn w:val="TableNormal"/>
    <w:uiPriority w:val="59"/>
    <w:tblPr>
      <w:tblBorders>
        <w:top w:val="single" w:sz="4" w:space="0" w:color="CBD0C8"/>
        <w:bottom w:val="single" w:sz="4" w:space="0" w:color="CBD0C8"/>
        <w:insideH w:val="single" w:sz="4" w:space="0" w:color="CBD0C8"/>
      </w:tblBorders>
      <w:tblCellMar>
        <w:top w:w="60" w:type="dxa"/>
        <w:left w:w="0" w:type="dxa"/>
        <w:bottom w:w="60" w:type="dxa"/>
        <w:right w:w="0"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nts" Type="http://schemas.openxmlformats.org/officeDocument/2006/relationships/fontTable" Target="fontTable.xm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docProps/app.xml><?xml version="1.0" encoding="utf-8"?>
<Properties xmlns="http://schemas.openxmlformats.org/officeDocument/2006/extended-properties">
  <Application>AK Consulting</Application>
  <Company>AK Consulting</Company>
</Properties>
</file>

<file path=docProps/core.xml><?xml version="1.0" encoding="utf-8"?>
<cp:coreProperties xmlns:cp="http://schemas.openxmlformats.org/package/2006/metadata/core-properties" xmlns:dc="http://purl.org/dc/elements/1.1/" xmlns:dcterms="http://purl.org/dc/terms/" xmlns:xsi="http://www.w3.org/2001/XMLSchema-instance">
  <dc:title>Mahnung (Vorlage)</dc:title>
  <dc:creator>AK Consulting</dc:creator>
  <dc:description>Stand 06.10.2026 · Version 1.1 · AK Consulting · ak.consulting</dc:description>
  <dc:language>de-DE</dc:language>
  <cp:version>1.1</cp:version>
  <dcterms:created xsi:type="dcterms:W3CDTF">2026-10-06T00:00:00Z</dcterms:created>
  <dcterms:modified xsi:type="dcterms:W3CDTF">2026-10-06T00:00:00Z</dcterms:modified>
</cp:coreProperties>
</file>